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918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065918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12152524MB1J21804R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065918">
      <w:pPr>
        <w:jc w:val="right"/>
      </w:pPr>
    </w:p>
    <w:p w:rsidR="00000000" w:rsidRDefault="00065918">
      <w:pPr>
        <w:jc w:val="right"/>
      </w:pPr>
    </w:p>
    <w:p w:rsidR="00000000" w:rsidRDefault="00065918">
      <w:pPr>
        <w:jc w:val="right"/>
      </w:pPr>
    </w:p>
    <w:p w:rsidR="00000000" w:rsidRDefault="00065918">
      <w:pPr>
        <w:jc w:val="right"/>
      </w:pPr>
    </w:p>
    <w:p w:rsidR="00000000" w:rsidRDefault="00065918">
      <w:pPr>
        <w:jc w:val="right"/>
      </w:pPr>
    </w:p>
    <w:p w:rsidR="00000000" w:rsidRDefault="00065918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065918">
      <w:pPr>
        <w:jc w:val="center"/>
        <w:rPr>
          <w:rFonts w:eastAsia="黑体"/>
          <w:b/>
          <w:bCs/>
          <w:spacing w:val="30"/>
        </w:rPr>
      </w:pPr>
    </w:p>
    <w:p w:rsidR="00000000" w:rsidRDefault="00065918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065918">
      <w:pPr>
        <w:jc w:val="center"/>
        <w:rPr>
          <w:sz w:val="36"/>
        </w:rPr>
      </w:pPr>
    </w:p>
    <w:p w:rsidR="00000000" w:rsidRDefault="00065918">
      <w:pPr>
        <w:jc w:val="center"/>
        <w:rPr>
          <w:sz w:val="36"/>
        </w:rPr>
      </w:pPr>
    </w:p>
    <w:p w:rsidR="00000000" w:rsidRDefault="00065918">
      <w:pPr>
        <w:jc w:val="center"/>
        <w:rPr>
          <w:sz w:val="36"/>
        </w:rPr>
      </w:pPr>
    </w:p>
    <w:p w:rsidR="00000000" w:rsidRDefault="00065918">
      <w:pPr>
        <w:jc w:val="center"/>
        <w:rPr>
          <w:sz w:val="36"/>
        </w:rPr>
      </w:pPr>
    </w:p>
    <w:p w:rsidR="00000000" w:rsidRDefault="00065918">
      <w:pPr>
        <w:jc w:val="center"/>
        <w:rPr>
          <w:sz w:val="36"/>
        </w:rPr>
      </w:pPr>
    </w:p>
    <w:p w:rsidR="00000000" w:rsidRDefault="00065918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06591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065918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苏尼特右旗公共资源交易中心</w:t>
            </w:r>
          </w:p>
        </w:tc>
      </w:tr>
    </w:tbl>
    <w:p w:rsidR="00000000" w:rsidRDefault="00065918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06591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06591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065918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06591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06591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065918">
      <w:pPr>
        <w:jc w:val="center"/>
        <w:rPr>
          <w:rFonts w:hint="eastAsia"/>
          <w:u w:val="single"/>
        </w:rPr>
      </w:pPr>
    </w:p>
    <w:p w:rsidR="00000000" w:rsidRDefault="00065918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065918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06591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65918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苏尼特右旗公共资源交易中心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旗本级公共资源交易提供服务，规范公共资源交易活动。公共资源交易平台建设管理和运维；公共资源交易项目的组织实施和管理服务；为各类公共资源交易活动提供咨询、见证、场所、专家抽取、履约评估、档案查询、交易信息等服务和管理性工作；全旗政府集中采购相关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苏尼特右旗政务服务中心五楼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潘日鑫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23.18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65918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6591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苏尼特右旗人民政府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06591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065918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3.2089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jc w:val="center"/>
            </w:pPr>
            <w:r>
              <w:rPr>
                <w:rStyle w:val="font71"/>
                <w:sz w:val="32"/>
                <w:szCs w:val="32"/>
              </w:rPr>
              <w:t>26.649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苏尼特右旗公共资源交易中心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06591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6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06591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06591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065918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6591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一、业务开展情况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年（截止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31</w:t>
            </w:r>
            <w:r>
              <w:rPr>
                <w:rStyle w:val="font71"/>
                <w:rFonts w:ascii="楷体_GB2312" w:hint="eastAsia"/>
              </w:rPr>
              <w:t>日），苏尼特右旗公共资源交易中心累计完成各类交易项目</w:t>
            </w:r>
            <w:r>
              <w:rPr>
                <w:rStyle w:val="font71"/>
                <w:rFonts w:ascii="楷体_GB2312" w:hint="eastAsia"/>
              </w:rPr>
              <w:t>99</w:t>
            </w:r>
            <w:r>
              <w:rPr>
                <w:rStyle w:val="font71"/>
                <w:rFonts w:ascii="楷体_GB2312" w:hint="eastAsia"/>
              </w:rPr>
              <w:t>笔，总预算金额</w:t>
            </w:r>
            <w:r>
              <w:rPr>
                <w:rStyle w:val="font71"/>
                <w:rFonts w:ascii="楷体_GB2312" w:hint="eastAsia"/>
              </w:rPr>
              <w:t>56791.04</w:t>
            </w:r>
            <w:r>
              <w:rPr>
                <w:rStyle w:val="font71"/>
                <w:rFonts w:ascii="楷体_GB2312" w:hint="eastAsia"/>
              </w:rPr>
              <w:t>万元、总成交金额</w:t>
            </w:r>
            <w:r>
              <w:rPr>
                <w:rStyle w:val="font71"/>
                <w:rFonts w:ascii="楷体_GB2312" w:hint="eastAsia"/>
              </w:rPr>
              <w:t>56412.77</w:t>
            </w:r>
            <w:r>
              <w:rPr>
                <w:rStyle w:val="font71"/>
                <w:rFonts w:ascii="楷体_GB2312" w:hint="eastAsia"/>
              </w:rPr>
              <w:t>万元、节约资金</w:t>
            </w:r>
            <w:r>
              <w:rPr>
                <w:rStyle w:val="font71"/>
                <w:rFonts w:ascii="楷体_GB2312" w:hint="eastAsia"/>
              </w:rPr>
              <w:t>378.27</w:t>
            </w:r>
            <w:r>
              <w:rPr>
                <w:rStyle w:val="font71"/>
                <w:rFonts w:ascii="楷体_GB2312" w:hint="eastAsia"/>
              </w:rPr>
              <w:t>万元。其中：</w:t>
            </w:r>
            <w:r>
              <w:rPr>
                <w:rStyle w:val="font71"/>
                <w:rFonts w:ascii="楷体_GB2312" w:hint="eastAsia"/>
              </w:rPr>
              <w:t xml:space="preserve"> 1</w:t>
            </w:r>
            <w:r>
              <w:rPr>
                <w:rStyle w:val="font71"/>
                <w:rFonts w:ascii="楷体_GB2312" w:hint="eastAsia"/>
              </w:rPr>
              <w:t>、政府采购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年（截止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31</w:t>
            </w:r>
            <w:r>
              <w:rPr>
                <w:rStyle w:val="font71"/>
                <w:rFonts w:ascii="楷体_GB2312" w:hint="eastAsia"/>
              </w:rPr>
              <w:t>日）累计完成</w:t>
            </w:r>
            <w:r>
              <w:rPr>
                <w:rStyle w:val="font71"/>
                <w:rFonts w:ascii="楷体_GB2312" w:hint="eastAsia"/>
              </w:rPr>
              <w:t>75</w:t>
            </w:r>
            <w:r>
              <w:rPr>
                <w:rStyle w:val="font71"/>
                <w:rFonts w:ascii="楷体_GB2312" w:hint="eastAsia"/>
              </w:rPr>
              <w:t>笔，预算金额共计</w:t>
            </w:r>
            <w:r>
              <w:rPr>
                <w:rStyle w:val="font71"/>
                <w:rFonts w:ascii="楷体_GB2312" w:hint="eastAsia"/>
              </w:rPr>
              <w:t>17397.54</w:t>
            </w:r>
            <w:r>
              <w:rPr>
                <w:rStyle w:val="font71"/>
                <w:rFonts w:ascii="楷体_GB2312" w:hint="eastAsia"/>
              </w:rPr>
              <w:t>万元、成交金额</w:t>
            </w:r>
            <w:r>
              <w:rPr>
                <w:rStyle w:val="font71"/>
                <w:rFonts w:ascii="楷体_GB2312" w:hint="eastAsia"/>
              </w:rPr>
              <w:t>17105.3</w:t>
            </w:r>
            <w:r>
              <w:rPr>
                <w:rStyle w:val="font71"/>
                <w:rFonts w:ascii="楷体_GB2312" w:hint="eastAsia"/>
              </w:rPr>
              <w:t>万元、节约资金</w:t>
            </w:r>
            <w:r>
              <w:rPr>
                <w:rStyle w:val="font71"/>
                <w:rFonts w:ascii="楷体_GB2312" w:hint="eastAsia"/>
              </w:rPr>
              <w:t>292.24</w:t>
            </w:r>
            <w:r>
              <w:rPr>
                <w:rStyle w:val="font71"/>
                <w:rFonts w:ascii="楷体_GB2312" w:hint="eastAsia"/>
              </w:rPr>
              <w:t>万元、节支率</w:t>
            </w:r>
            <w:r>
              <w:rPr>
                <w:rStyle w:val="font71"/>
                <w:rFonts w:ascii="楷体_GB2312" w:hint="eastAsia"/>
              </w:rPr>
              <w:t>1.68%</w:t>
            </w:r>
            <w:r>
              <w:rPr>
                <w:rStyle w:val="font71"/>
                <w:rFonts w:ascii="楷体_GB2312" w:hint="eastAsia"/>
              </w:rPr>
              <w:t>；</w:t>
            </w:r>
            <w:r>
              <w:rPr>
                <w:rStyle w:val="font71"/>
                <w:rFonts w:ascii="楷体_GB2312" w:hint="eastAsia"/>
              </w:rPr>
              <w:t xml:space="preserve"> 2</w:t>
            </w:r>
            <w:r>
              <w:rPr>
                <w:rStyle w:val="font71"/>
                <w:rFonts w:ascii="楷体_GB2312" w:hint="eastAsia"/>
              </w:rPr>
              <w:t>、建设工程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年（截止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31</w:t>
            </w:r>
            <w:r>
              <w:rPr>
                <w:rStyle w:val="font71"/>
                <w:rFonts w:ascii="楷体_GB2312" w:hint="eastAsia"/>
              </w:rPr>
              <w:t>日）累计完成</w:t>
            </w:r>
            <w:r>
              <w:rPr>
                <w:rStyle w:val="font71"/>
                <w:rFonts w:ascii="楷体_GB2312" w:hint="eastAsia"/>
              </w:rPr>
              <w:t>16</w:t>
            </w:r>
            <w:r>
              <w:rPr>
                <w:rStyle w:val="font71"/>
                <w:rFonts w:ascii="楷体_GB2312" w:hint="eastAsia"/>
              </w:rPr>
              <w:t>笔，预算金额共计</w:t>
            </w:r>
            <w:r>
              <w:rPr>
                <w:rStyle w:val="font71"/>
                <w:rFonts w:ascii="楷体_GB2312" w:hint="eastAsia"/>
              </w:rPr>
              <w:t>35744</w:t>
            </w:r>
            <w:r>
              <w:rPr>
                <w:rStyle w:val="font71"/>
                <w:rFonts w:ascii="楷体_GB2312" w:hint="eastAsia"/>
              </w:rPr>
              <w:t>万元、成交金额</w:t>
            </w:r>
            <w:r>
              <w:rPr>
                <w:rStyle w:val="font71"/>
                <w:rFonts w:ascii="楷体_GB2312" w:hint="eastAsia"/>
              </w:rPr>
              <w:t>35657.97</w:t>
            </w:r>
            <w:r>
              <w:rPr>
                <w:rStyle w:val="font71"/>
                <w:rFonts w:ascii="楷体_GB2312" w:hint="eastAsia"/>
              </w:rPr>
              <w:t>万元、节约资金</w:t>
            </w:r>
            <w:r>
              <w:rPr>
                <w:rStyle w:val="font71"/>
                <w:rFonts w:ascii="楷体_GB2312" w:hint="eastAsia"/>
              </w:rPr>
              <w:t>86.03</w:t>
            </w:r>
            <w:r>
              <w:rPr>
                <w:rStyle w:val="font71"/>
                <w:rFonts w:ascii="楷体_GB2312" w:hint="eastAsia"/>
              </w:rPr>
              <w:t>万元，节支率</w:t>
            </w:r>
            <w:r>
              <w:rPr>
                <w:rStyle w:val="font71"/>
                <w:rFonts w:ascii="楷体_GB2312" w:hint="eastAsia"/>
              </w:rPr>
              <w:t>0.24%</w:t>
            </w:r>
            <w:r>
              <w:rPr>
                <w:rStyle w:val="font71"/>
                <w:rFonts w:ascii="楷体_GB2312" w:hint="eastAsia"/>
              </w:rPr>
              <w:t>；</w:t>
            </w:r>
            <w:r>
              <w:rPr>
                <w:rStyle w:val="font71"/>
                <w:rFonts w:ascii="楷体_GB2312" w:hint="eastAsia"/>
              </w:rPr>
              <w:t xml:space="preserve"> 3</w:t>
            </w:r>
            <w:r>
              <w:rPr>
                <w:rStyle w:val="font71"/>
                <w:rFonts w:ascii="楷体_GB2312" w:hint="eastAsia"/>
              </w:rPr>
              <w:t>、土地出让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年（截止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31</w:t>
            </w:r>
            <w:r>
              <w:rPr>
                <w:rStyle w:val="font71"/>
                <w:rFonts w:ascii="楷体_GB2312" w:hint="eastAsia"/>
              </w:rPr>
              <w:t>日）累计完成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笔，起始价</w:t>
            </w:r>
            <w:r>
              <w:rPr>
                <w:rStyle w:val="font71"/>
                <w:rFonts w:ascii="楷体_GB2312" w:hint="eastAsia"/>
              </w:rPr>
              <w:t>3649.5</w:t>
            </w:r>
            <w:r>
              <w:rPr>
                <w:rStyle w:val="font71"/>
                <w:rFonts w:ascii="楷体_GB2312" w:hint="eastAsia"/>
              </w:rPr>
              <w:t>万元，成交价</w:t>
            </w:r>
            <w:r>
              <w:rPr>
                <w:rStyle w:val="font71"/>
                <w:rFonts w:ascii="楷体_GB2312" w:hint="eastAsia"/>
              </w:rPr>
              <w:t>3649.5</w:t>
            </w:r>
            <w:r>
              <w:rPr>
                <w:rStyle w:val="font71"/>
                <w:rFonts w:ascii="楷体_GB2312" w:hint="eastAsia"/>
              </w:rPr>
              <w:t>万元。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06591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06591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065918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06591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06591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065918" w:rsidRDefault="00065918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额尼日勒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15548372828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05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06591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18" w:rsidRDefault="00065918" w:rsidP="009E4FF4">
      <w:r>
        <w:separator/>
      </w:r>
    </w:p>
  </w:endnote>
  <w:endnote w:type="continuationSeparator" w:id="0">
    <w:p w:rsidR="00065918" w:rsidRDefault="00065918" w:rsidP="009E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18" w:rsidRDefault="00065918" w:rsidP="009E4FF4">
      <w:r>
        <w:separator/>
      </w:r>
    </w:p>
  </w:footnote>
  <w:footnote w:type="continuationSeparator" w:id="0">
    <w:p w:rsidR="00065918" w:rsidRDefault="00065918" w:rsidP="009E4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FF4"/>
    <w:rsid w:val="00065918"/>
    <w:rsid w:val="009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827</Characters>
  <Application>Microsoft Office Word</Application>
  <DocSecurity>0</DocSecurity>
  <Lines>6</Lines>
  <Paragraphs>1</Paragraphs>
  <ScaleCrop>false</ScaleCrop>
  <Company>WwW.YlmF.CoM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2024-03-22T08:10:00Z</dcterms:created>
  <dcterms:modified xsi:type="dcterms:W3CDTF">2024-03-22T08:10:00Z</dcterms:modified>
</cp:coreProperties>
</file>