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事业单位登记管理相关事项备案表</w:t>
      </w:r>
    </w:p>
    <w:p>
      <w:pPr>
        <w:jc w:val="center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>（□设立□变更）</w:t>
      </w:r>
    </w:p>
    <w:p>
      <w:pPr>
        <w:jc w:val="center"/>
        <w:rPr>
          <w:rFonts w:ascii="仿宋_GB2312"/>
          <w:color w:val="000000"/>
          <w:sz w:val="32"/>
          <w:szCs w:val="32"/>
        </w:rPr>
      </w:pPr>
    </w:p>
    <w:p>
      <w:pPr>
        <w:jc w:val="left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>单位名称：</w:t>
      </w:r>
    </w:p>
    <w:tbl>
      <w:tblPr>
        <w:tblStyle w:val="9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9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4279" w:type="dxa"/>
          </w:tcPr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32"/>
              </w:rPr>
              <w:t>单位印章的印迹：</w:t>
            </w: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32"/>
              </w:rPr>
              <w:t>法定代表人印章的印迹：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4279" w:type="dxa"/>
          </w:tcPr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32"/>
              </w:rPr>
              <w:t>基本账户号：</w:t>
            </w: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32"/>
              </w:rPr>
              <w:t>法定代表人的签字：</w:t>
            </w: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 xml:space="preserve">                           备案日期：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94983"/>
    <w:rsid w:val="00163358"/>
    <w:rsid w:val="00301129"/>
    <w:rsid w:val="00A96716"/>
    <w:rsid w:val="0373683C"/>
    <w:rsid w:val="080128DA"/>
    <w:rsid w:val="08A12003"/>
    <w:rsid w:val="0ED82D98"/>
    <w:rsid w:val="0F4403B7"/>
    <w:rsid w:val="136C432B"/>
    <w:rsid w:val="15A269DF"/>
    <w:rsid w:val="164C50A1"/>
    <w:rsid w:val="191E63D6"/>
    <w:rsid w:val="19D94983"/>
    <w:rsid w:val="1C122A37"/>
    <w:rsid w:val="25B94183"/>
    <w:rsid w:val="2C5A20EB"/>
    <w:rsid w:val="375B4963"/>
    <w:rsid w:val="379544A9"/>
    <w:rsid w:val="3A8F7FAA"/>
    <w:rsid w:val="3F2F0026"/>
    <w:rsid w:val="42017F0C"/>
    <w:rsid w:val="4D5F65B3"/>
    <w:rsid w:val="4DA77B7F"/>
    <w:rsid w:val="52F246F4"/>
    <w:rsid w:val="5CA12E13"/>
    <w:rsid w:val="5EF9119E"/>
    <w:rsid w:val="5FAA7E0A"/>
    <w:rsid w:val="6127616D"/>
    <w:rsid w:val="64D4438D"/>
    <w:rsid w:val="688F6255"/>
    <w:rsid w:val="6A872A6D"/>
    <w:rsid w:val="6C394610"/>
    <w:rsid w:val="70795DFA"/>
    <w:rsid w:val="768D1C03"/>
    <w:rsid w:val="79F5546A"/>
    <w:rsid w:val="7A31543A"/>
    <w:rsid w:val="7D906E53"/>
    <w:rsid w:val="7EC7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spacing w:line="360" w:lineRule="auto"/>
      <w:ind w:firstLine="426" w:firstLineChars="177"/>
      <w:outlineLvl w:val="1"/>
    </w:pPr>
    <w:rPr>
      <w:rFonts w:ascii="仿宋_GB2312"/>
      <w:b/>
      <w:kern w:val="0"/>
      <w:sz w:val="24"/>
      <w:szCs w:val="3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478</Words>
  <Characters>2731</Characters>
  <Lines>22</Lines>
  <Paragraphs>6</Paragraphs>
  <TotalTime>1</TotalTime>
  <ScaleCrop>false</ScaleCrop>
  <LinksUpToDate>false</LinksUpToDate>
  <CharactersWithSpaces>3203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2021-05-17T07:41:00Z</dcterms:created>
  <dc:creator>xmbb</dc:creator>
  <cp:lastModifiedBy>正能量杨学超</cp:lastModifiedBy>
  <cp:lastPrinted>2021-07-19T02:10:00Z</cp:lastPrinted>
  <dcterms:modified xsi:type="dcterms:W3CDTF">2021-08-10T03:04:28Z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14648D4269FE48788C850208CC3F2830</vt:lpwstr>
  </property>
</Properties>
</file>