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12152500460760297B</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锡林郭勒盟交通运输事业发展中心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锡林郭勒盟交通运输事业发展中心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全盟列养国省干线和边防公路养护、应急保障、安全畅通等工作；水路应急保障的技术支撑和辅助工作；农村牧区公路涉及的技术支撑和辅助工作；全盟交通工程建设和运输市场管理的技术支撑和辅助工作；客货运输市场管理，海事及船舶检验的技术支撑和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新区交通投资大厦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郝权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5641</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1189.38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1447.7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锡林郭勒盟交通运输事业发展中心.公益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在锡盟交通运输事业发展中心的领导下，认真贯彻执行《事业单位登记管理暂行条例》和实施细则，严格按照有关变更登记规定执行。按照标准登记的业务范围开展活动，完成全年公路养护任务.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一、全面加强公路日常养护工作。始终把公路日常养护工作摆在突出位置，在做好路况巡查、路面保洁、病害处治等工作的同时，加强公路路基、桥涵、交通标志和沿线设施的日常养护，保持公路路面平整，横坡适度，路容整洁，边坡稳定，排水畅通，构造物完好，标志、标线齐全醒目，沿线设施完善，力争达到畅、安、舒、美的交通环境。截至目前，完成沥青路面灌缝及贴缝256.36万延米、沥青混合料或冷补料处治路面坑槽等病害6368.13平米、其他方式处治路面病害175466.1平米（其中边防公路砂石路面回填168410平米）、施划路面标线7011平米、维修安装标志928块、维修更换波形护栏3309米、维修更换防眩网防眩板1103.5米、整修路肩281万平米、整修边坡198.4万平米、修补路基水毁12689.4方、排水及路缘石等设施维修14965米、路基边坡及挡土墙等防护设施维修238方、伸缩缝和止水带维修更换12885.7米、桥梁防护设施维修183.95方、清雪除雪172.4万方、清理边沟11.6万方、清理积沙3.6万方、种植乔木1563株、种植灌木4720平米、种植花卉5739平米。 二、稳步推进国省干线公路养护工程落地见效。2023年，我中心共计实施新建路面养护工程587公里，包括在锡林浩特市、阿巴嘎旗、苏尼特左旗、苏尼特右旗、二连浩特市、东乌珠穆沁旗、正镶白旗、太仆寺旗、镶黄旗和乌拉盖管理区境内共10个旗县市（区）、5条国道、3条省道实施养护工程项目21个，总投资7.9亿元。 为确保养护工程顺利实施，我中心克服点多、线长、面广、量大、工期短、原材料短缺、交通通行压力大等诸多困难，从全盟范围内抽调技术力量，将所有养护工程项目下达各旗县养护中心组织实施，并成立各养护工程项目管理办公室，从程序管理、交通管制、工期进度、质量监督、安全生产等方面抓紧抓细抓实，旗县各养护中心项目办合理安排施工计划，倒排工期，抢抓黄金施工期，严把工程质量关，铆足干劲，全力推进工程进度，完成全部投资。这批项目的实施，进一步提高我盟国省干线公路通行能力和服务能力，为群众出行提供“畅、安、舒、美”的公路通行环境。 三、加强公路桥梁养护工作。认真落实桥梁安全运行各项制度，明确职责、加强监管，努力确保桥梁安全运行。加强公路桥梁例行检查和安全隐患排查，严格按照《公路桥涵养护规范》要求，组织桥梁养护工程师和专业桥梁养护检测单位对管辖的公路桥梁开展例行检查和安全隐患排查，建立桥梁安全隐患和病害台账，实行动态管理。对排查出的桥梁构件病害，查清病害成因、破损程度和承载能力等，全力防范和避免安全事故的发生。严格落实分类处置制度，根据桥梁技术状况评定结果，分类采取不同的养护管理措施。 四、持续做好灾害防治工作。完善汛期公路抢通方案，做好应急抢险准备，及时修复水毁公路，确保公路尽快恢复通行。配合做好灾害防治项目的实施，进一步提升我盟干线公路抵御自然灾害的能力。结合全国自然灾害综合风险普查，做好雪阻、沙阻、水毁等灾害点的录入及报审工作，为后续普查成果应用、灾害风险治理提供有力保障。今年入冬以来，发展中心及各公路养护中心“闻雪而动”，及时启动应急预案，采取多项措施保通保畅，确保人民群众安全温暖过冬，切实保护人民群众生命财产安全。截至目前，累计救助社会车辆207辆，救助人员355人。配合当地政府打通受阻农牧区公路47条，打通农牧区公路453公里，清理积雪8750立方米。累计清雪391.7万立方，出动机械设备1837台班，出动人员3450工日，布撒防滑料601.7立方、融雪剂721.3吨，清雪里程达2.15万公里。 五、进一步提高客货运输服务供给质量。加强道路运输市场管理，加快道路运输市场诚信体系建设，提升运输服务品质，按时开展了年度道路运输企业质量信誉考核，全盟申请参加2022年度道路运输企业质量信誉考核的企业共61户，其中：危险货物运输企业15户、旅客运输企业7户、普通货物运输企业39户。经旗县初评和我中心复评认定，达到AAA级危险货物运输企业15户，普通货物运输企业35户，达到AA级普通货物运输企业4户，全盟7户旅客运输企业经复核全部为AAA级。按期开展渔船检验工作，检验渔船39条、商船31条。完成了2022年度6062辆农村客运、巡游出租汽车和新能源公交补贴资金申报工作。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徐达奇</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15047916789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2024年01月23日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3FE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hps"/>
    <w:basedOn w:val="13"/>
    <w:uiPriority w:val="0"/>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2024-04-10T10:55:07Z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826730D80931650D8BFF1566FD227742</vt:lpwstr>
  </property>
</Properties>
</file>