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6"/>
          <w:b/>
          <w:bCs/>
          <w:sz w:val="30"/>
          <w:szCs w:val="30"/>
          <w:lang w:val="en-US"/>
        </w:rPr>
        <w:t>12152500MB1F981037</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6"/>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锡林郭勒盟农畜产品质量安全监测中心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锡林郭勒盟农畜产品质量安全监测中心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为农畜产品质量安全提供监测技术服务。农畜水产品生产质量控制的技术推广应用和监测评估，质量安全相关标准和技术规范的推广应用及舆情引导、科普宣传,农畜水产品质量追溯，农畜水产品、投入品质量监测和渔业生态环境监测，种子、农药、肥料、饲草饲料产品、饲料添加剂产品质量检验监测及土壤环境质量检验检测，农畜水产品品牌和区域公用品牌培育参与、质量安全评价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内蒙古锡林郭勒盟锡林浩特市交通投资大厦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潘建忠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10</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锡林郭勒盟农牧局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11.34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12.68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锡林郭勒盟农畜产品质量安全监测中心.公益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2023年，锡盟农畜产品质量安全监测中心认真贯彻《事业单位登记管理暂行条例》和《事业单位登记管理暂行条例实施细则》及有关法律、法规、政策，严格执行《锡盟农畜产品质量安全监测中心章程》规定，按照核准登记的业务范围开展活动，较好的完成了中心工作。 一、业务工作开展情况 （一）畜禽产品质量安全例行监测 按照内蒙古自治区农牧厅《关于印发&lt;内蒙古自治区2023年农畜产品质量安全监管重点工作推进方案&gt;的通知》（内农牧质发[2023]16号）通知要求，按照盟农牧局安排部署，为强化全盟农畜产品质量安全监管，圆满完成2023年度畜禽产品抽样工作，共计抽取畜禽产品230批次，抽检样品送自治区农畜产品质量安全中心进行检测，检测结果均合格。 （二）饲料质量安全监测 按照《内蒙古自治区2023年饲料质量安全监管工作方案》的要求，我中心承担2023年全盟饲料质量安全监督抽查样品150批次任务，接到任务后，我中心提前谋划，积极开展任务的前期工作，在确定检测机构后，我单位协助并配合检测机构赴全盟十二个旗县市（区）开展抽检工作，在全盟范围内共抽取饲料样品150个批次，于11月20日前完成检测任务并且出具检测报告，其中合格126批次，合格率为84%，不合格24批次，对于不合格样品，第一时间出具不合格检测报告，并通知属地管理部门，为属地农牧业执法提供依据。 （三）养殖环节“瘦肉精”监测 按照自治区农牧厅和盟农牧局下达的任务要求，我中心承担2023年锡林郭勒盟“瘦肉精”1265批次的抽检任务。于4月下旬即组织中心工作人员分赴锡林浩特市、东乌珠穆沁旗、镶黄旗、苏尼特右旗、阿巴嘎旗等十二旗县市（区）开展养殖环节“瘦肉精”专项监测。全盟累计抽查253家1265批次活畜尿液，抽样基数肉牛15968头，肉羊34934只。现场检测样品全部为阴性，未发现使用违禁药物情况。此工作于11月底前全部结束，圆满完成任务。 （四）农产品地理标志工作 按照锡林郭勒奶酪实施方案，对保护工程内涉及的企业进行抽检工作。完成涉及10个旗县市锡林郭勒奶酪生产企业（小作坊）信息资料收集并且建立信息档案，为进一步打造我盟锡林郭勒奶酪知名品牌提供基础资料。按照自治区和盟级关于锡林郭勒奶酪地理标志农产品保护工程实施要求，举办锡林郭勒奶酪地理标志农产品生产管理培训班1期，涉及全盟12个旗县市（区）农牧部门管理人员，锡林郭勒奶酪地理标志农产品授权企业及小作坊120多家，参会总人数150余人。积极推动6家企业入驻国家地理标志农产品展示体验馆。按照全国农业展览馆“地标农产品庆丰收公益活动”协助1家企业参加抖音直播活动。 （五）绿色食品认证工作 全盟7家企业、33个产品获得绿色食品认证，主要涉及湖盐、牛羊肉、马铃薯等种类，绿色食品总产量达到13万吨。2023年积极推进两家肉类加工企业和一家农产品生产企业新申报绿色食品，产量0.92万吨。同时在督促其他企业积极申报绿色认证。 （六）名特优新认证工作 按照盟局安排部署，结合乡村振兴考核要求，我中心积极协助有关旗县开展申报工作，2023年新申报的农畜产品中已经有9个纳入全国名特优新农产品目录（锡林特牧薯、乌珠穆沁阿尔沁浩乳德、镶黄旗黄油、多伦县马铃薯淀粉、多伦县北村茄子、多伦县北村西红柿、多伦湖鲤鱼、星耀小白菜、正蓝旗楚拉）。通过推进此项工作，进一步推动本地区特色农畜产品形成品牌效应，促进生产企业树立品牌和提高经济效益，将资源优势转化为竞争优势，在激烈的市场竞争中进一步发展。 （七）锡林郭勒羊追溯耳标工作 按照行署专题会议安排，由盟农牧局制定《2023年锡林郭勒羊追溯工程追溯耳标采购实施方案》，2023年5月25日前已经完成30万只追溯耳标采购任务，并根据6家授权企业授权数量，分配至相关责任地区完成佩戴。 二、存在的问题及改进措施和下一步工作思路 （一）继续开展好农畜产品质量监测工作，继续在农畜产品质量安全监测工作上花大力气，掌握我盟农畜产品质量安全状况，为促进我盟农牧业产业高质量健康发展贡献力量。 （二）强化饲料及“瘦肉精”检测力度。扩大饲料抽检及“瘦肉精”检测覆盖面，减少监管真空地带，重点抽检经营环节和养殖环节的饲料产品，有效遏制违法违规行为，促进我盟饲料行业的健康发展，确保不发生重大农畜产品质量安全事件。 （三）做好地理标志农产品保护相关工作。按照自治区农牧厅和盟农牧局地理标志农产品保护相关文件，针对苏尼特羊、乌珠穆沁羊、锡林郭勒奶酪的国家标准、地方标准以及农产品地理标志使用规范、国家追溯平台使用等内容，对授权企业及相关人员开展培训指导，提高生产经营主体对地理标志农产品的认识掌握，确保项目有效推进落实。 （四）按照自治区的要求，制定全盟2023年绿色及名特优新农产品申报计划。 （五）继续推进农产品质量安全追溯体系建设工作。落实自治区农畜产品“三品一标”四大行动实施方案。 （六）按照行署和盟局安排，积极配合盟品牌中心完成锡林郭勒羊2024年追溯任务。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包丰艳</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18847967799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2024年03月26日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DFB49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21"/>
    <w:basedOn w:val="13"/>
    <w:uiPriority w:val="0"/>
    <w:rPr>
      <w:rFonts w:hint="default" w:ascii="Times New Roman" w:hAnsi="Times New Roman" w:eastAsia="楷体_GB2312" w:cs="Times New Roman"/>
      <w:sz w:val="30"/>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2024-04-10T14:35:38Z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D49D80496F8125303A33166629E94A76</vt:lpwstr>
  </property>
</Properties>
</file>