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12152500MB0X73410A</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4"/>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6"/>
                <w:rFonts w:hint="eastAsia" w:ascii="楷体_GB2312" w:eastAsia="楷体_GB2312" w:cs="楷体_GB2312"/>
                <w:sz w:val="32"/>
                <w:szCs w:val="24"/>
                <w:bdr w:val="none" w:color="auto" w:sz="0" w:space="0"/>
                <w:lang w:val="en-US"/>
              </w:rPr>
              <w:t>锡林郭勒博物馆</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4"/>
                <w:b/>
                <w:bCs/>
                <w:sz w:val="36"/>
                <w:szCs w:val="24"/>
                <w:bdr w:val="none" w:color="auto" w:sz="0" w:space="0"/>
              </w:rPr>
              <w:t>法</w:t>
            </w:r>
            <w:r>
              <w:rPr>
                <w:rStyle w:val="14"/>
                <w:b/>
                <w:bCs/>
                <w:spacing w:val="30"/>
                <w:sz w:val="36"/>
                <w:szCs w:val="24"/>
                <w:bdr w:val="none" w:color="auto" w:sz="0" w:space="0"/>
              </w:rPr>
              <w:t>定代表</w:t>
            </w:r>
            <w:r>
              <w:rPr>
                <w:rStyle w:val="14"/>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锡林郭勒博物馆（锡林郭勒盟文物考古保护研究中心）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促进博物馆事业发展，发挥博物馆功能。宣传教育、培训、展览交流、考古、科学研究及文物收藏、文物征集、保护修复、信息采集、建档、数字化、安全防范、网络及信息化建设、公共文化服务。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锡林浩特市锡林郭勒文化园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刘兴旺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2283</w:t>
            </w:r>
            <w:r>
              <w:rPr>
                <w:rStyle w:val="19"/>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9"/>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9"/>
                <w:rFonts w:hint="eastAsia" w:ascii="楷体_GB2312" w:eastAsia="楷体_GB2312" w:cs="楷体_GB2312"/>
                <w:sz w:val="28"/>
                <w:szCs w:val="28"/>
                <w:bdr w:val="none" w:color="auto" w:sz="0" w:space="0"/>
                <w:lang w:val="en-US"/>
              </w:rPr>
              <w:t>锡林郭勒盟文体旅游广电局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sz w:val="32"/>
                <w:szCs w:val="24"/>
                <w:bdr w:val="none" w:color="auto" w:sz="0" w:space="0"/>
                <w:lang w:val="en-US"/>
              </w:rPr>
              <w:t>2347.14</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9"/>
                <w:sz w:val="32"/>
                <w:szCs w:val="32"/>
                <w:bdr w:val="none" w:color="auto" w:sz="0" w:space="0"/>
                <w:lang w:val="en-US"/>
              </w:rPr>
              <w:t>2368.8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锡林郭勒博物馆.公益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6"/>
                <w:sz w:val="32"/>
                <w:szCs w:val="24"/>
                <w:bdr w:val="none" w:color="auto" w:sz="0" w:space="0"/>
                <w:lang w:val="en-U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 全年无变更登记。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9"/>
                <w:rFonts w:hint="eastAsia" w:ascii="楷体_GB2312" w:eastAsia="楷体_GB2312" w:cs="楷体_GB2312"/>
                <w:sz w:val="28"/>
                <w:szCs w:val="24"/>
                <w:bdr w:val="none" w:color="auto" w:sz="0" w:space="0"/>
                <w:lang w:val="en-US"/>
              </w:rPr>
              <w:t>2023年，锡林郭勒博物馆坚持以习近平新时代中国特色社会主义思想为指导，不断铸牢中华民族共同体意识，深入学习宣传贯彻党的二十大精神及习近平总书记关于文物工作重要论述精神，推动主题教育成果走深走实，坚持“保护第一、加强管理、挖掘价值、有效利用、让文物活起来”的工作方针，积极开展各项工作，同时按照盟文体旅游广电局（文物局）工作安排及要求，完成了全年各项工作任务。现将2023年工作情况总结如下： 一、凝心聚力，扎实开展党建工作 2023年，锡林郭勒博物馆党支部紧紧围绕年度重点工作，认真开展习近平新时代中国特色社会主义思想主题教育专题学习，严格落实意识形态工作责任制和党风廉政责任制，推动业务工作与党建工作高度结合，以落实全面从严治党要求为主线，认真研究，精心部署，制定措施，狠抓落实，用政治理论武装头脑，提高了支部建设和管理水平。 （一）增强政治意识，严明政治纪律，提高支部能力建设 2023年，锡林郭勒博物馆党支部牢固树立“抓好党建是本职、不抓党建是失职、抓不好党建是不称职”的观念，认真履行党建工作“第一责任人”职责，带头加强党支部组织建设、作风建设等各项党建工作任务落实，从严加强党员干部教育管理，抓好党支部履行“一岗双责”；严格落实党风廉政责任制，全年开展2次纪律警示教育，并在节假日期间开展“四风”自查工作，确保本支部不发生一起党风廉政建设问题和违纪违法问题。 （二）巩固思想建设，加强理论学习，提高党员干部素质 继续加强党员干部教育管理，严格按照年初制定的学习计划开展主题教育专题研讨5次，组织全馆党员干部职工集体学习28次，学习内容包括习近平总书记系列讲话、相关文件精神及《党章》《习近平谈治国理政第四卷》《党的二十大文件汇编》和《习近平新时代中国特色社会主义思想专题摘编》《习近平新时代中国特色社会主义思想的世界观和方法论专题摘编》《牢记嘱托 感恩奋进 五大任务干部读本》等主题教育学习书籍，同时，加强普法学习宣传教育，组织干部职工学习了《中华人民共和国国家安全法》《中华人民共和国国家通用语言文字法》《内蒙古自治区促进民族团结进步条例》等各类法律法规，使干部职工及广大公众遵法守法，提高干部队伍素质和政治思想水平。 继续做好党支部党员发展工作。年内申请入党同志3名；党员干部之间互相开展不定期谈心谈话，沟通思想，接受监督，提出问题及时解决；坚持“三会一课”制度，认真开好党员大会、支部委员会和组织生活会，本年度共计召开党员大会7次，专题组织生活会和民主评议党员1次，开展主题党日活动12次，分管局长上党课1次，支部书记上党课3次，进一步提高了党员干部思想觉悟，发挥党员先锋模范作用。 （三）落实意识形态，以党建促发展，弘扬中华传统文化 今年对馆内展陈及讲解词进行意识形态研判2次，完成2023年意识形态工作提升年自查工作，组织全馆党员干部职工参加意识形态工作能力提升培训，支部书记以“牢牢掌握意识形态工作领导权”为题上党课1次，督促党员干部群众学好用好“学习强国”平台，提高参学率、扩大覆盖面；组织开展“双进双服务”工作，支部整建制到社区报到，在职党员全部进网格；策划开展“讲好红色故事 赓续红色血脉”等一系统弘扬中华优秀传统文化的社会教育活动，积极发挥支部意识形态堡垒作用。 二、立足本职，优化各项服务职能 按照博物馆职能职责，我馆在各项业务工作中不断加强学习，以学促进，提高业务能力和公共文化服务水平，以满足人民群众日益增长的文化需求。 （一）社教活动 锡林郭勒博物馆始终以民族团结和弘扬中华民族传统文化为基本出发点，结合主题宣传日和传统节假日开展各类主题社会教育活动12场，讲解次数累计1300余次，全年共接待观众近30万人次。 1月，举办了“辞旧岁·贺新春——少儿剪纸写福字”社会教育活动；2月，举办了“庆元宵、猜灯谜”主题社会教育活动；3月，开展了“学雷锋”文明实践志愿服务活动；4月，开展了“致敬最美劳动者——五·一国际劳动节讲故事主题社会教育活动”；6月，在“文化和自然遗产日”期间，举办了“画笔下的文化遗产”社会教育活动，同月，开展“品味浓情端午 弘扬传统文化——端午节社会教育活动”；国庆节期间，举办了“讲好红色故事 赓续红色血脉”和“共唱红歌 快闪经典”国庆节主题社会活动，同月，我馆赴希日塔拉街道办事处赛罕社区开展“历史进社区，文物惠百姓”主题党日活动，让文物与人民群众零距离接触，为公众讲述文物背后的故事。 （二）展览陈列 在“5·18国际博物馆日”锡林郭勒盟主场系列宣传活动期间，向公众推出《锡林郭勒文化遗存——国家级、自治区级重点文物保护图片展》《镶黄旗乃仁陶力盖新石器时代聚落遗址考古发掘成果展》《文物拾粹——锡林郭勒珍贵文物图片展》等特色展览，丰富了人民群众精神文化需求，加深了全社会对文博事业的了解，让更多群众参与到文物保护和传承中华优秀传统文化的工作中；在“5·18国际博物馆日”2023内蒙古主场系列宣传活动中，我馆《永远做草原上的红色文艺轻骑兵——锡林郭勒乌兰牧骑专题展》入选国家2023年“弘扬中华优秀传统文化、培育社会主义核心价值观”主题展览重点推介项目；在“文化和自然遗产日”期间，推出临时展览《流光溢彩 濯濯生辉——锡林郭勒博物馆馆藏饰品展》；9月，参加了由中国国家博物馆举办的大型考古发现《鉴往知远——新时代考古成果展》，我馆一级文物玻璃碗、金项圈等多件珍贵文物参展。 （三）文物保护 3月，《馆藏可移动文物预防性保护项目》获批，目前已进入实施阶段；3月和5月，安排业务人员赴中国丝绸博物馆开展了为期两个月的纺织品保护修复实地学习；8月，安排业务人员赴湖北省荆州市文物保护中心开展为期一个月的漆木器文物修复技术学习；8月至9月，对锡林浩特市毛登牧场辽代墓葬内出土的19件文物进行保护修复工作。 （四）考古发掘 4月，配合自治区文物考古研究院对二连浩特市呼勒图音庙遗址发掘项目、西乌珠穆沁旗银漫矿业碎石场项目等开展全盟基建项目调查，并对其中两个项目进行了考古勘探验收，期间还对锡林浩特市呼和陶勒盖遗址、西乌珠穆沁旗吉仁高勒古城遗址、东乌珠穆沁旗额吉淖尔古城遗址进行了田野调查；4月至5月，为配合全盟重点项目建设，受自治区文物考古研究院委托及盟文物局安排赴旗县对6处重点项目开展了文物项目调查并顺利通过审批；6月，开展锡林浩特市大唐矿区文物调查及发掘工作；与自治区文物考古研究院，北京师范大学联合开展了苏尼特右旗吉呼郎图匈奴墓地2023年度考古发掘项目；联合中国科学院古脊椎动物与古人类研究所开展了金斯太遗址2023年度发掘工作；6月至8月，开展锡林浩特市毛登牧场辽墓考古发掘工作；7月，与北京大学考古文博学院对正蓝旗古城窑场遗址及乌日图淖尔遗址开展考古发掘项目。 （五）学术研究 配合上级主管部门整理编撰《锡林郭勒盟文物考古学术研究论文集》，收录了近十年来全盟重要文物考古发现和研究成果；12月，举办了锡林郭勒博物馆学术论文开题报告会，通过对博物馆社会教育、文物保护、考古挖掘等内容的深入探讨，提高了业务人员的学术研究水平。 （六）培训学习 2023年2月，我馆承办了“锡林郭勒盟文物考古绘图技能培训班”；5·18国际博物馆日期间，承办了“党的二十大精神和博物馆管理业务培训”；12月，承办了“2023年锡林郭勒盟文博基层人才培训班”，&amp;#160;开设了文物保护修复和社会教育业务两门课程。同时，还安排相关工作人员参加盟内外各类业务培训，包括“陶瓷文物保护修复线上公益培训”“2023全国博物馆讲解员高级讲习线上培训”“全国博物馆第五期展览实践高级讲习班”“田野考古实践培训班”等多门培训课程。 （七）安全管理 我馆继续深入贯彻落实习近平总书记关于安全生产的重要论述，把安全生产工作纳入重要议事议程，建立长效机制，牢固树立安全发展理念，增强“底线”思维和“红线”意识，落实各级岗位安全生产责任制和各项安全防范措施。一是制定了重大事故隐患隐患专项排查整治2023行动实施方案并成立领导小组；二是定期开展安全生产会议，总结及部署安全生产相关工作；三是更新兼职消防队，组建博物馆扑救初期火灾、协助消防救援部门的消防力量，确保消防安全的责任单位与管理单位双管齐下，共同完成安全生产任务；四是对展厅、文物库房、设备间、配电间等重点部位开展定期安全巡查和自查，发现安全隐患及时上报并整改，坚决防范和遏制安全事故的发生，保护好人民群众生命财产安全；五是加强施工管理，落实各项安全措施；六是定期委托相关资质企业对安防、消防等设施设备进行维护、检修和更新完善，确保设施设备正常运行；七是组织全体干部职工开展两次安全生产应急演练，集体学习《中华人民共和国消防法》《博物馆消防安全宣传片》等安全生产法律法规和专题知识，确保每位职工熟练掌握消防基础知识，提高全体职工安全意识。 （八）加大宣传力度，完善服务设施 深入推进政务新媒体运营工作，做好博物馆各类活动信息的制作宣传，全年共发布信息44条，官方微信公众号总用户数15313人，年度浏览量25000余次；完成博物馆无线网络覆盖设备安装工作；对LED显示屏、智慧导览系统及其他电子设备进行正常运行维护及更新；开展了部分展厅数字化项目建设，目前已完成项目设备采购和服务项目的招标工作，并已签订服务合同，预计在2024年一季度完成项目建设；开展了博物馆定级评估三级馆的前期资料准备工作，目前正在进行材料自查和补充阶段。 三、存在的问题及整改措施 （一）党建工作开展形式单一，创新不够，支部党员人数较少。下一步将继续发展党员，多开展谈心谈话，创新党建工作开展形式，充分发挥党组织的先锋模范作用。 （二）博物馆目前部分展厅陈列时间已久，存在着设施设备陈旧、无新意、无亮点、展示方式落后、展柜展线老化等现象，缺乏先进的展览陈列设计和数字博物馆等技术手段，下一步拟开展展陈提升前期申报工作。 （三）锡林郭勒博物馆现</w:t>
            </w:r>
            <w:r>
              <w:rPr>
                <w:rStyle w:val="19"/>
                <w:rFonts w:hint="eastAsia" w:ascii="楷体_GB2312" w:eastAsia="楷体_GB2312" w:cs="楷体_GB2312"/>
                <w:sz w:val="28"/>
                <w:szCs w:val="24"/>
                <w:bdr w:val="none" w:color="auto" w:sz="0" w:space="0"/>
                <w:lang w:val="en-US"/>
              </w:rPr>
              <w:t xml:space="preserve">有编外聘用人员13人，承担着博物馆党建业务、安全生产、文物修复、讲解接待等多项重要工作，无法满足实际工作需要，尤其在旅游旺季，严重影响了公众接待服务质量，为此，急需招聘编外聘用人员从事博物馆讲解接待服务工作。 （四）学术研究动能不足，研究环节薄弱，深入学习交流方面存在欠缺，下一步将发挥专业技术人员作用，深入研究发掘学术内涵。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6"/>
          <w:rFonts w:hint="eastAsia" w:ascii="楷体_GB2312" w:eastAsia="楷体_GB2312" w:cs="楷体_GB2312"/>
          <w:sz w:val="28"/>
          <w:szCs w:val="28"/>
          <w:lang w:val="en-US"/>
        </w:rPr>
        <w:t>艾节姆</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6"/>
          <w:rFonts w:hint="eastAsia" w:ascii="楷体_GB2312" w:eastAsia="楷体_GB2312" w:cs="楷体_GB2312"/>
          <w:sz w:val="28"/>
          <w:szCs w:val="28"/>
          <w:lang w:val="en-US"/>
        </w:rPr>
        <w:t xml:space="preserve">13684785441  </w:t>
      </w:r>
      <w:r>
        <w:rPr>
          <w:rFonts w:hint="eastAsia" w:ascii="楷体_GB2312" w:eastAsia="楷体_GB2312" w:cs="楷体_GB2312"/>
          <w:b/>
          <w:bCs/>
          <w:sz w:val="28"/>
          <w:szCs w:val="28"/>
          <w:lang w:eastAsia="zh-CN"/>
        </w:rPr>
        <w:t>报送日期：</w:t>
      </w:r>
      <w:r>
        <w:rPr>
          <w:rStyle w:val="16"/>
          <w:rFonts w:hint="eastAsia" w:ascii="楷体_GB2312" w:eastAsia="楷体_GB2312" w:cs="楷体_GB2312"/>
          <w:b/>
          <w:bCs/>
          <w:sz w:val="28"/>
          <w:szCs w:val="28"/>
          <w:lang w:val="en-US"/>
        </w:rPr>
        <w:t>2024年02月07日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宋体">
    <w:panose1 w:val="020B0500000000000000"/>
    <w:charset w:val="86"/>
    <w:family w:val="auto"/>
    <w:pitch w:val="variable"/>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EE00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7"/>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8"/>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51"/>
    <w:basedOn w:val="13"/>
    <w:uiPriority w:val="0"/>
    <w:rPr>
      <w:rFonts w:hint="eastAsia" w:ascii="黑体" w:hAnsi="宋体" w:eastAsia="黑体" w:cs="黑体"/>
      <w:sz w:val="36"/>
      <w:szCs w:val="24"/>
    </w:rPr>
  </w:style>
  <w:style w:type="character" w:customStyle="1" w:styleId="15">
    <w:name w:val="hps"/>
    <w:basedOn w:val="13"/>
    <w:uiPriority w:val="0"/>
  </w:style>
  <w:style w:type="character" w:customStyle="1" w:styleId="16">
    <w:name w:val="font61"/>
    <w:basedOn w:val="13"/>
    <w:uiPriority w:val="0"/>
    <w:rPr>
      <w:rFonts w:hint="default" w:ascii="Times New Roman" w:hAnsi="Times New Roman" w:eastAsia="楷体_GB2312" w:cs="Times New Roman"/>
      <w:sz w:val="32"/>
      <w:szCs w:val="24"/>
    </w:rPr>
  </w:style>
  <w:style w:type="character" w:customStyle="1" w:styleId="17">
    <w:name w:val="页脚 Char"/>
    <w:basedOn w:val="13"/>
    <w:link w:val="8"/>
    <w:locked/>
    <w:uiPriority w:val="0"/>
    <w:rPr>
      <w:rFonts w:hint="default" w:ascii="Times New Roman" w:hAnsi="Times New Roman" w:eastAsia="宋体" w:cs="Times New Roman"/>
      <w:sz w:val="18"/>
      <w:szCs w:val="18"/>
    </w:rPr>
  </w:style>
  <w:style w:type="character" w:customStyle="1" w:styleId="18">
    <w:name w:val="页眉 Char"/>
    <w:basedOn w:val="13"/>
    <w:link w:val="9"/>
    <w:locked/>
    <w:uiPriority w:val="0"/>
    <w:rPr>
      <w:rFonts w:hint="default" w:ascii="Times New Roman" w:hAnsi="Times New Roman" w:eastAsia="宋体" w:cs="Times New Roman"/>
      <w:sz w:val="18"/>
      <w:szCs w:val="18"/>
    </w:rPr>
  </w:style>
  <w:style w:type="character" w:customStyle="1" w:styleId="19">
    <w:name w:val="font71"/>
    <w:basedOn w:val="13"/>
    <w:uiPriority w:val="0"/>
    <w:rPr>
      <w:rFonts w:hint="default" w:ascii="Times New Roman" w:hAnsi="Times New Roman" w:eastAsia="楷体_GB2312" w:cs="Times New Roman"/>
      <w:sz w:val="28"/>
      <w:szCs w:val="24"/>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2024-04-10T08:47:12Z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E4578196E9C4BE1790E115662E5FC50D</vt:lpwstr>
  </property>
</Properties>
</file>