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pPr>
        <w:wordWrap w:val="0"/>
        <w:jc w:val="right"/>
        <w:rPr>
          <w:rFonts w:eastAsia="楷体_GB2312"/>
          <w:b/>
          <w:bCs/>
          <w:sz w:val="30"/>
          <w:szCs w:val="24"/>
          <w:lang w:val="en-US"/>
        </w:rPr>
      </w:pPr>
      <w:r>
        <w:rPr>
          <w:rFonts w:eastAsia="楷体_GB2312"/>
          <w:b/>
          <w:bCs/>
          <w:sz w:val="30"/>
          <w:szCs w:val="24"/>
          <w:lang w:val="en-US"/>
        </w:rPr>
        <w:t xml:space="preserve">   </w:t>
      </w:r>
      <w:r>
        <w:rPr>
          <w:rStyle w:val="14"/>
          <w:b/>
          <w:bCs/>
          <w:sz w:val="30"/>
          <w:szCs w:val="30"/>
          <w:lang w:val="en-US"/>
        </w:rPr>
        <w:t>12152500767896295P</w:t>
      </w:r>
      <w:r>
        <w:rPr>
          <w:rFonts w:eastAsia="楷体_GB2312"/>
          <w:b/>
          <w:bCs/>
          <w:sz w:val="30"/>
          <w:szCs w:val="24"/>
          <w:lang w:val="en-US"/>
        </w:rPr>
        <w:t xml:space="preserve">   </w:t>
      </w:r>
    </w:p>
    <w:p>
      <w:pPr>
        <w:jc w:val="right"/>
        <w:rPr>
          <w:lang w:val="en-US"/>
        </w:rPr>
      </w:pPr>
    </w:p>
    <w:p>
      <w:pPr>
        <w:jc w:val="right"/>
        <w:rPr>
          <w:lang w:val="en-US"/>
        </w:rPr>
      </w:pPr>
    </w:p>
    <w:p>
      <w:pPr>
        <w:jc w:val="right"/>
        <w:rPr>
          <w:lang w:val="en-US"/>
        </w:rPr>
      </w:pPr>
    </w:p>
    <w:p>
      <w:pPr>
        <w:jc w:val="right"/>
        <w:rPr>
          <w:lang w:val="en-US"/>
        </w:rPr>
      </w:pPr>
    </w:p>
    <w:p>
      <w:pPr>
        <w:jc w:val="right"/>
        <w:rPr>
          <w:lang w:val="en-US"/>
        </w:rPr>
      </w:pPr>
    </w:p>
    <w:p>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pPr>
        <w:jc w:val="center"/>
        <w:rPr>
          <w:rFonts w:eastAsia="黑体"/>
          <w:b/>
          <w:bCs/>
          <w:spacing w:val="30"/>
          <w:lang w:val="en-US"/>
        </w:rPr>
      </w:pPr>
    </w:p>
    <w:p>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4"/>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405" w:type="dxa"/>
            <w:shd w:val="clear"/>
            <w:vAlign w:val="bottom"/>
          </w:tcPr>
          <w:p>
            <w:pPr>
              <w:jc w:val="distribute"/>
            </w:pPr>
            <w:r>
              <w:rPr>
                <w:rStyle w:val="19"/>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pPr>
              <w:jc w:val="center"/>
              <w:rPr>
                <w:rFonts w:hint="eastAsia" w:ascii="楷体_GB2312" w:eastAsia="楷体_GB2312" w:cs="楷体_GB2312"/>
                <w:sz w:val="32"/>
                <w:szCs w:val="24"/>
                <w:bdr w:val="none" w:color="auto" w:sz="0" w:space="0"/>
                <w:lang w:val="en-US"/>
              </w:rPr>
            </w:pPr>
            <w:r>
              <w:rPr>
                <w:rStyle w:val="16"/>
                <w:rFonts w:hint="eastAsia" w:ascii="楷体_GB2312" w:eastAsia="楷体_GB2312" w:cs="楷体_GB2312"/>
                <w:sz w:val="32"/>
                <w:szCs w:val="24"/>
                <w:bdr w:val="none" w:color="auto" w:sz="0" w:space="0"/>
                <w:lang w:val="en-US"/>
              </w:rPr>
              <w:t>锡林郭勒盟文学艺术创作发展中心</w:t>
            </w:r>
          </w:p>
        </w:tc>
      </w:tr>
    </w:tbl>
    <w:p>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365" w:type="dxa"/>
            <w:shd w:val="clear"/>
            <w:vAlign w:val="bottom"/>
          </w:tcPr>
          <w:p>
            <w:pPr>
              <w:jc w:val="distribute"/>
            </w:pPr>
            <w:r>
              <w:rPr>
                <w:rStyle w:val="19"/>
                <w:b/>
                <w:bCs/>
                <w:sz w:val="36"/>
                <w:szCs w:val="24"/>
                <w:bdr w:val="none" w:color="auto" w:sz="0" w:space="0"/>
              </w:rPr>
              <w:t>法</w:t>
            </w:r>
            <w:r>
              <w:rPr>
                <w:rStyle w:val="19"/>
                <w:b/>
                <w:bCs/>
                <w:spacing w:val="30"/>
                <w:sz w:val="36"/>
                <w:szCs w:val="24"/>
                <w:bdr w:val="none" w:color="auto" w:sz="0" w:space="0"/>
              </w:rPr>
              <w:t>定代表</w:t>
            </w:r>
            <w:r>
              <w:rPr>
                <w:rStyle w:val="19"/>
                <w:b/>
                <w:bCs/>
                <w:sz w:val="36"/>
                <w:szCs w:val="24"/>
                <w:bdr w:val="none" w:color="auto" w:sz="0" w:space="0"/>
              </w:rPr>
              <w:t>人</w:t>
            </w:r>
          </w:p>
        </w:tc>
        <w:tc>
          <w:tcPr>
            <w:tcW w:w="5254" w:type="dxa"/>
            <w:tcBorders>
              <w:top w:val="nil"/>
              <w:left w:val="nil"/>
              <w:bottom w:val="single" w:color="auto" w:sz="12" w:space="0"/>
              <w:right w:val="nil"/>
            </w:tcBorders>
            <w:shd w:val="clear"/>
            <w:vAlign w:val="bottom"/>
          </w:tcPr>
          <w:p>
            <w:pPr>
              <w:keepNext w:val="0"/>
              <w:keepLines w:val="0"/>
              <w:widowControl/>
              <w:suppressLineNumbers w:val="0"/>
              <w:jc w:val="left"/>
              <w:rPr>
                <w:kern w:val="0"/>
                <w:sz w:val="20"/>
                <w:szCs w:val="20"/>
                <w:bdr w:val="none" w:color="auto" w:sz="0" w:space="0"/>
                <w:lang w:val="en-US"/>
              </w:rPr>
            </w:pPr>
          </w:p>
        </w:tc>
      </w:tr>
    </w:tbl>
    <w:p>
      <w:pPr>
        <w:ind w:left="0" w:firstLine="722" w:firstLineChars="300"/>
        <w:rPr>
          <w:rFonts w:hint="eastAsia" w:ascii="黑体" w:hAnsi="宋体" w:eastAsia="黑体" w:cs="黑体"/>
          <w:b/>
          <w:bCs/>
          <w:sz w:val="24"/>
          <w:szCs w:val="24"/>
          <w:u w:val="single"/>
          <w:lang w:val="en-US"/>
        </w:rPr>
      </w:pPr>
    </w:p>
    <w:p>
      <w:pPr>
        <w:jc w:val="center"/>
        <w:rPr>
          <w:rFonts w:hint="eastAsia" w:ascii="黑体" w:hAnsi="宋体" w:eastAsia="黑体" w:cs="黑体"/>
          <w:b/>
          <w:bCs/>
          <w:sz w:val="30"/>
          <w:szCs w:val="24"/>
          <w:u w:val="single"/>
          <w:lang w:val="en-US"/>
        </w:rPr>
      </w:pPr>
    </w:p>
    <w:p>
      <w:pPr>
        <w:jc w:val="center"/>
        <w:rPr>
          <w:rFonts w:hint="eastAsia" w:ascii="黑体" w:hAnsi="宋体" w:eastAsia="黑体" w:cs="黑体"/>
          <w:b/>
          <w:bCs/>
          <w:sz w:val="30"/>
          <w:szCs w:val="24"/>
          <w:u w:val="single"/>
          <w:lang w:val="en-US"/>
        </w:rPr>
      </w:pPr>
    </w:p>
    <w:p>
      <w:pPr>
        <w:jc w:val="center"/>
        <w:rPr>
          <w:u w:val="single"/>
          <w:lang w:val="en-US"/>
        </w:rPr>
      </w:pPr>
    </w:p>
    <w:p>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pPr>
              <w:spacing w:line="320" w:lineRule="exact"/>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锡林郭勒盟文学艺术创作发展中心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为锡林郭勒盟文学艺术创作发展提供服务。《锡林郭勒》（蒙古文）、《锡林河》（汉文专刊专栏）文学刊物的编辑、出版，盟文联组织实施的重点文艺活动和文艺创作项目相关的辅助性、事务性工作，传统文艺与网络文艺融合发展、推送优秀文学艺术作品，全盟重要文学艺术作品以及文学艺术档案资料收藏、保管与展出，专业文学艺术培训、举办学术交流活动、培养壮大文艺人才队伍，组织文艺志愿者开展文艺惠民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pPr>
            <w:r>
              <w:rPr>
                <w:rStyle w:val="20"/>
                <w:rFonts w:hint="eastAsia" w:ascii="楷体_GB2312" w:eastAsia="楷体_GB2312" w:cs="楷体_GB2312"/>
                <w:sz w:val="28"/>
                <w:szCs w:val="28"/>
                <w:bdr w:val="none" w:color="auto" w:sz="0" w:space="0"/>
                <w:lang w:val="en-US"/>
              </w:rPr>
              <w:t>锡林浩特市锡林西大街党政大楼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pPr>
            <w:r>
              <w:rPr>
                <w:rStyle w:val="20"/>
                <w:rFonts w:hint="eastAsia" w:ascii="楷体_GB2312" w:eastAsia="楷体_GB2312" w:cs="楷体_GB2312"/>
                <w:sz w:val="28"/>
                <w:szCs w:val="28"/>
                <w:bdr w:val="none" w:color="auto" w:sz="0" w:space="0"/>
                <w:lang w:val="en-US"/>
              </w:rPr>
              <w:t>王静洁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35</w:t>
            </w:r>
            <w:r>
              <w:rPr>
                <w:rStyle w:val="20"/>
                <w:rFonts w:hint="eastAsia" w:ascii="楷体_GB2312" w:eastAsia="楷体_GB2312" w:cs="楷体_GB2312"/>
                <w:sz w:val="28"/>
                <w:szCs w:val="28"/>
                <w:bdr w:val="none" w:color="auto" w:sz="0" w:space="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pPr>
              <w:jc w:val="left"/>
              <w:rPr>
                <w:sz w:val="32"/>
                <w:szCs w:val="32"/>
                <w:bdr w:val="none" w:color="auto" w:sz="0" w:space="0"/>
                <w:lang w:val="en-US"/>
              </w:rPr>
            </w:pPr>
            <w:r>
              <w:rPr>
                <w:rStyle w:val="20"/>
                <w:rFonts w:hint="eastAsia" w:ascii="楷体_GB2312" w:eastAsia="楷体_GB2312" w:cs="楷体_GB2312"/>
                <w:sz w:val="28"/>
                <w:szCs w:val="28"/>
                <w:bdr w:val="none" w:color="auto" w:sz="0" w:space="0"/>
                <w:lang w:val="en-US"/>
              </w:rPr>
              <w:t>财政补助（全额拨款）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pPr>
              <w:jc w:val="left"/>
            </w:pPr>
            <w:r>
              <w:rPr>
                <w:rStyle w:val="20"/>
                <w:rFonts w:hint="eastAsia" w:ascii="楷体_GB2312" w:eastAsia="楷体_GB2312" w:cs="楷体_GB2312"/>
                <w:sz w:val="28"/>
                <w:szCs w:val="28"/>
                <w:bdr w:val="none" w:color="auto" w:sz="0" w:space="0"/>
                <w:lang w:val="en-US"/>
              </w:rPr>
              <w:t>锡林郭勒盟文联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pPr>
              <w:jc w:val="center"/>
              <w:rPr>
                <w:sz w:val="32"/>
                <w:szCs w:val="24"/>
                <w:bdr w:val="none" w:color="auto" w:sz="0" w:space="0"/>
                <w:lang w:val="en-US"/>
              </w:rPr>
            </w:pPr>
            <w:r>
              <w:rPr>
                <w:rStyle w:val="16"/>
                <w:rFonts w:hint="eastAsia" w:ascii="Times New Roman" w:eastAsia="楷体_GB2312" w:cs="楷体_GB2312"/>
                <w:sz w:val="32"/>
                <w:szCs w:val="24"/>
                <w:bdr w:val="none" w:color="auto" w:sz="0" w:space="0"/>
              </w:rPr>
              <w:t>净资产合计（所有者权益合计）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jc w:val="center"/>
              <w:rPr>
                <w:sz w:val="32"/>
                <w:szCs w:val="24"/>
                <w:bdr w:val="none" w:color="auto" w:sz="0" w:space="0"/>
                <w:lang w:val="en-US"/>
              </w:rPr>
            </w:pPr>
            <w:r>
              <w:rPr>
                <w:rStyle w:val="16"/>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pPr>
              <w:jc w:val="center"/>
              <w:rPr>
                <w:sz w:val="32"/>
                <w:szCs w:val="24"/>
                <w:bdr w:val="none" w:color="auto" w:sz="0" w:space="0"/>
                <w:lang w:val="en-US"/>
              </w:rPr>
            </w:pPr>
            <w:r>
              <w:rPr>
                <w:rStyle w:val="16"/>
                <w:rFonts w:hint="eastAsia" w:ascii="Times New Roman" w:eastAsia="楷体_GB2312" w:cs="楷体_GB2312"/>
                <w:sz w:val="32"/>
                <w:szCs w:val="24"/>
                <w:bdr w:val="none" w:color="auto" w:sz="0" w:space="0"/>
              </w:rPr>
              <w:t>年末数（万元）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jc w:val="center"/>
              <w:rPr>
                <w:sz w:val="32"/>
                <w:szCs w:val="24"/>
                <w:bdr w:val="none" w:color="auto" w:sz="0" w:space="0"/>
                <w:lang w:val="en-US"/>
              </w:rPr>
            </w:pPr>
            <w:r>
              <w:rPr>
                <w:rStyle w:val="16"/>
                <w:sz w:val="32"/>
                <w:szCs w:val="24"/>
                <w:bdr w:val="none" w:color="auto" w:sz="0" w:space="0"/>
                <w:lang w:val="en-US"/>
              </w:rPr>
              <w:t>4.2</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pPr>
              <w:jc w:val="center"/>
            </w:pPr>
            <w:r>
              <w:rPr>
                <w:rStyle w:val="20"/>
                <w:sz w:val="32"/>
                <w:szCs w:val="32"/>
                <w:bdr w:val="none" w:color="auto" w:sz="0" w:space="0"/>
                <w:lang w:val="en-US"/>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锡林郭勒盟文学艺术创作发展中心·公益</w:t>
            </w:r>
          </w:p>
        </w:tc>
        <w:tc>
          <w:tcPr>
            <w:tcW w:w="1702"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pPr>
              <w:spacing w:line="0" w:lineRule="atLeast"/>
              <w:jc w:val="left"/>
              <w:rPr>
                <w:rFonts w:hint="eastAsia" w:ascii="楷体_GB2312" w:eastAsia="楷体_GB2312" w:cs="楷体_GB2312"/>
                <w:sz w:val="32"/>
                <w:szCs w:val="24"/>
                <w:bdr w:val="none" w:color="auto" w:sz="0" w:space="0"/>
                <w:lang w:val="en-US"/>
              </w:rPr>
            </w:pPr>
            <w:r>
              <w:rPr>
                <w:rStyle w:val="16"/>
                <w:sz w:val="32"/>
                <w:szCs w:val="24"/>
                <w:bdr w:val="none" w:color="auto" w:sz="0" w:space="0"/>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pPr>
              <w:spacing w:line="320" w:lineRule="exac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2023年度我单位认真执行《事业单位登记管理暂行条例》及《事业单位登记管理暂行条例实施细则》。根据有关法律、法规和政策，严格按照核准登记的宗旨和业务范围开展活动。 全年无变更。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20"/>
                <w:rFonts w:hint="eastAsia" w:ascii="楷体_GB2312" w:eastAsia="楷体_GB2312" w:cs="楷体_GB2312"/>
                <w:sz w:val="28"/>
                <w:szCs w:val="24"/>
                <w:bdr w:val="none" w:color="auto" w:sz="0" w:space="0"/>
                <w:lang w:val="en-US"/>
              </w:rPr>
              <w:t xml:space="preserve">一、编辑出版工作 1、编辑出版《锡林郭勒》双月刊。严格落实意识形态工作责任制，严格履行三审三校制度，全年《锡林郭勒》杂志出刊8期（6期正刊、2期增刊），共收阅1800多份，1200多万字稿件，编选刊发稿件245篇约150万字，其中小说散文95篇、诗歌120首、评论文章8篇、外国文学精品4篇、民间文学、戏剧作品8篇、儿童文学10篇，美术、书法等图片宣传作品370余幅。其中正刊第5期为铸牢中华民族共同体意识、民族团结主题专刊共刊发31篇主题作品。围绕铸牢中华民族共同体意识、民族团结、弘扬蒙古马精神、生态文明建设，乌兰牧骑精神等主题作品 130余篇作品。为加强与旗县文联的合作，强化本土作家队伍建设与能力提升，与西苏旗文联、西乌旗文联作协合作出版了2期增刊，共计编选92篇文学作品，为两地基层作者提供提升自我平台的同时，更好地激发了创作热情。同时，为扩大《锡林郭勒》杂志知名度和影响力，依托锡林郭勒文艺微信平台将每期杂志重点作品进行选登，并进行征订宣传。 2、与锡林郭勒日报合作办刊《锡林河》《额吉淖》蒙、汉文文学专版。围绕国家、自治区重大主题及春节、劳动节、国庆节等重要时间节点进行组稿，截止12月，《额吉淖》蒙文版全年共出刊27期，刊发160余篇作品，其中相关主题、重要时间节点作品110多篇。《锡林河》汉文版全年共出刊36期，共刊发452 篇作品。 3、图书编辑出版工作。已完成《奋进新时代——锡林郭勒报告文学集》（蒙古文）、《擎旗前行》乌兰牧骑主题文集、《牧野长风》锡林郭勒散文集、《绿野撷英》锡林郭勒诗词选集等图书的出版工作，并举办了4部书籍的首发仪式暨阅读分享会。 4、主题征稿工作。全年围绕铸牢中华民族共同体意识、民族团结、“两个打造”、北疆文化、弘扬蒙古马精神、辽阔草原锡林郭勒等主题开展征文活动，其中：铸牢中华民族共同体意识、民族团结主题作品500余篇，“两个打造”、北疆文化主题作品200余篇，乌兰牧骑主题作品100余篇，蒙古马主题作品近200篇，以上征稿作品陆续通过《锡林郭勒》杂志、《锡林河》《额吉淖》蒙、汉文专版进行了编辑刊发。 5、文学作品推荐和信息推送工作。向《民族文学》《花的原野》《草原》杂志社相继推荐我盟蒙汉文作者作品30多篇；为锡市融媒体中心供稿50余篇；向内蒙古文艺官网推送新闻信息近百条。 二、组织文艺活动及相关工作 1、为发挥老艺术家“传帮带”作用，加强文化创作交流，开展“速写草原”——包世学美术创作交流。 2、协助内蒙古文联、内蒙古文艺评论家协会举办了内蒙古文艺评论骨干培训班，主办了第五届锡林郭勒盟作家作品研讨会，进一步加强文艺评论人才队伍建设，培养文艺评论骨干人才，推动文艺评论繁荣发展。 3、成功举办第一期全盟青年文学创作骨干培训班，青年文学创作骨干50余名参加培训，提升了青年作者创作水平，加强了青年文学人才队伍的建设。 4、成功举办“辽阔草原 锡林郭勒”第十四届全盟（二连浩特）文学笔会。来自全盟各旗县市（区）作家、评论家、媒体记者等近60余人参加本次笔会。笔会以专题培训、研讨交流、改稿会议、实践交流采风等等形式进行，促进了文学人才成长，推动文学发展，助力打响“北疆文化”品牌。 5、举办“文润北疆”锡林郭勒盟作家创作交流分享会暨《锡林郭勒》杂志创作发行园地授牌仪式，搭建作家与作家、作家与评论家、作家与读者互动交流的纽带，发掘和展示富有活力与潜力的文艺人才队伍，营造良好的文艺生态和创作氛围。 6、举办了“深入生活 扎根人民”北疆文化采风写生活动走进国能北电胜利能源公司、白音锡勒牧场、乌拉盖管理区活动。 7、加强对外交流，组织杂志编辑人员先后两次赴内蒙古文学馆、内蒙古文学杂志社、广西文学杂志社和南方文学杂志社等地进行学习交流。拓展了工作视野与思路，努力把杂志打造成为特色鲜明、影响广泛、文质兼美的品牌精品。 三、开展文艺志愿服务系列活动 1、举办“锡林河”文艺公益讲堂11期。将政治理论和业务知识相结合、线上线下相结合、“请进来”“走出去”相结合，通过邀请专家学者讲授、优秀文艺家现场指导、深入基层惠民服务等灵活多样的形式长期开展，已举办讲堂11期，受众人数万余人，使文艺讲堂从“文艺工作者”向“文艺爱好者”“广大人民”延伸辐射,为基层文学爱好者提供了“没有门槛和围墙”的暖心服务。 2、开展“送文学下基层”活动。以普朝克图那仁文学名家工作室为抓手，充分发挥文艺名家的示范、引领和辐射作用，工作室成员深入正镶白旗、苏尼特左旗开展第三期“送文学下基层”活动，深入基层，深入群众进行采风参观创作，并举办文学讲座，进行创作指导，进一步推动实施“深入生活、扎根人民”主题实践。 3、举办“与人民同行”——锡盟文艺志愿服务活动走进胜利能源公司活动。现场进行了专场慰问演出，赠送文学作品、摄影作品和书法作品并观看了“醉美草原”——锡盟美协会员沙画作品巡展。引导文艺志愿者们积极践行了社会主义核心价值观和志愿服务精神。 4、举办“翰墨迎新春 送福进万家”志愿服务活动。组织书法志愿者、社区干部群众深入锡林浩特市希日塔拉街道办事处察哈尔社区创作并送出春节楹联、斗方“福”字500余幅（个）。 5、开展“送你一张笑脸”公益摄影志愿服务，组织锡盟摄影家协会10余名志愿者开展了“送你一张笑脸”公益摄影志愿服务，拍摄了200余幅作品。 6、开展“村歌嘹亮”文艺志愿服务活动，组织各旗县市区创作并推荐优秀村歌作品19首参赛，其中《阿拉腾杭盖》进入决赛，并荣获“内蒙古自治区最美村歌”荣誉称号，推荐进入全国总决赛。 </w:t>
            </w:r>
          </w:p>
          <w:p>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pPr>
              <w:spacing w:line="320" w:lineRule="exac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4"/>
                <w:bdr w:val="none" w:color="auto" w:sz="0" w:space="0"/>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pPr>
              <w:jc w:val="left"/>
            </w:pPr>
            <w:r>
              <w:rPr>
                <w:rStyle w:val="20"/>
                <w:rFonts w:hint="eastAsia" w:ascii="楷体_GB2312" w:eastAsia="楷体_GB2312" w:cs="楷体_GB2312"/>
                <w:sz w:val="28"/>
                <w:szCs w:val="28"/>
                <w:bdr w:val="none" w:color="auto" w:sz="0" w:space="0"/>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pPr>
              <w:jc w:val="left"/>
            </w:pPr>
            <w:r>
              <w:rPr>
                <w:rStyle w:val="20"/>
                <w:rFonts w:hint="eastAsia" w:ascii="楷体_GB2312" w:eastAsia="楷体_GB2312" w:cs="楷体_GB2312"/>
                <w:sz w:val="28"/>
                <w:szCs w:val="28"/>
                <w:bdr w:val="none" w:color="auto" w:sz="0" w:space="0"/>
                <w:lang w:val="en-US"/>
              </w:rPr>
              <w:t>无</w:t>
            </w:r>
          </w:p>
        </w:tc>
      </w:tr>
    </w:tbl>
    <w:p>
      <w:pPr>
        <w:jc w:val="left"/>
        <w:rPr>
          <w:rFonts w:hint="eastAsia" w:ascii="楷体_GB2312" w:eastAsia="楷体_GB2312" w:cs="楷体_GB2312"/>
          <w:b/>
          <w:bCs/>
          <w:sz w:val="28"/>
          <w:szCs w:val="28"/>
          <w:lang w:val="en-US"/>
        </w:rPr>
      </w:pPr>
      <w:r>
        <w:rPr>
          <w:rFonts w:hint="eastAsia" w:ascii="楷体_GB2312" w:eastAsia="楷体_GB2312" w:cs="楷体_GB2312"/>
          <w:b/>
          <w:bCs/>
          <w:sz w:val="28"/>
          <w:szCs w:val="28"/>
          <w:lang w:eastAsia="zh-CN"/>
        </w:rPr>
        <w:t xml:space="preserve">填表人： </w:t>
      </w:r>
      <w:r>
        <w:rPr>
          <w:rStyle w:val="16"/>
          <w:rFonts w:hint="eastAsia" w:ascii="楷体_GB2312" w:eastAsia="楷体_GB2312" w:cs="楷体_GB2312"/>
          <w:sz w:val="28"/>
          <w:szCs w:val="28"/>
          <w:lang w:val="en-US"/>
        </w:rPr>
        <w:t>曹要拉图</w:t>
      </w:r>
      <w:r>
        <w:rPr>
          <w:rFonts w:hint="eastAsia" w:ascii="楷体_GB2312" w:eastAsia="楷体_GB2312" w:cs="楷体_GB2312"/>
          <w:b/>
          <w:bCs/>
          <w:sz w:val="28"/>
          <w:szCs w:val="28"/>
          <w:lang w:val="en-US"/>
        </w:rPr>
        <w:t xml:space="preserve">  </w:t>
      </w:r>
      <w:r>
        <w:rPr>
          <w:rFonts w:hint="eastAsia" w:ascii="楷体_GB2312" w:eastAsia="楷体_GB2312" w:cs="楷体_GB2312"/>
          <w:b/>
          <w:bCs/>
          <w:sz w:val="28"/>
          <w:szCs w:val="28"/>
          <w:lang w:eastAsia="zh-CN"/>
        </w:rPr>
        <w:t>联系电话：</w:t>
      </w:r>
      <w:r>
        <w:rPr>
          <w:rStyle w:val="16"/>
          <w:rFonts w:hint="eastAsia" w:ascii="楷体_GB2312" w:eastAsia="楷体_GB2312" w:cs="楷体_GB2312"/>
          <w:sz w:val="28"/>
          <w:szCs w:val="28"/>
          <w:lang w:val="en-US"/>
        </w:rPr>
        <w:t xml:space="preserve">15147619189  </w:t>
      </w:r>
      <w:r>
        <w:rPr>
          <w:rFonts w:hint="eastAsia" w:ascii="楷体_GB2312" w:eastAsia="楷体_GB2312" w:cs="楷体_GB2312"/>
          <w:b/>
          <w:bCs/>
          <w:sz w:val="28"/>
          <w:szCs w:val="28"/>
          <w:lang w:eastAsia="zh-CN"/>
        </w:rPr>
        <w:t>报送日期：</w:t>
      </w:r>
      <w:r>
        <w:rPr>
          <w:rStyle w:val="16"/>
          <w:rFonts w:hint="eastAsia" w:ascii="楷体_GB2312" w:eastAsia="楷体_GB2312" w:cs="楷体_GB2312"/>
          <w:b/>
          <w:bCs/>
          <w:sz w:val="28"/>
          <w:szCs w:val="28"/>
          <w:lang w:val="en-US"/>
        </w:rPr>
        <w:t>2024年03月06日</w:t>
      </w: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EFF" w:usb1="C000785B" w:usb2="00000009" w:usb3="00000000" w:csb0="400001FF" w:csb1="FFFF0000"/>
  </w:font>
  <w:font w:name="@黑体">
    <w:panose1 w:val="020B0500000000000000"/>
    <w:charset w:val="86"/>
    <w:family w:val="auto"/>
    <w:pitch w:val="fixed"/>
    <w:sig w:usb0="30000083" w:usb1="2BDF3C10" w:usb2="00000016" w:usb3="00000000" w:csb0="602E0107" w:csb1="00000000"/>
  </w:font>
  <w:font w:name="@楷体_GB2312">
    <w:panose1 w:val="020B0500000000000000"/>
    <w:charset w:val="86"/>
    <w:family w:val="auto"/>
    <w:pitch w:val="fixed"/>
    <w:sig w:usb0="30000083" w:usb1="2BDF3C10" w:usb2="00000016" w:usb3="00000000" w:csb0="602E0107" w:csb1="00000000"/>
  </w:font>
  <w:font w:name="@宋体">
    <w:panose1 w:val="020B0500000000000000"/>
    <w:charset w:val="86"/>
    <w:family w:val="auto"/>
    <w:pitch w:val="variable"/>
    <w:sig w:usb0="30000083" w:usb1="2BDF3C10" w:usb2="00000016" w:usb3="00000000" w:csb0="602E0107" w:csb1="00000000"/>
  </w:font>
  <w:font w:name="楷体_GB2312">
    <w:panose1 w:val="02010609030101010101"/>
    <w:charset w:val="86"/>
    <w:family w:val="auto"/>
    <w:pitch w:val="fixed"/>
    <w:sig w:usb0="00000001" w:usb1="080E0000" w:usb2="00000000" w:usb3="00000000" w:csb0="00040000" w:csb1="00000000"/>
  </w:font>
  <w:font w:name="Cambria Math">
    <w:altName w:val="DejaVu Math TeX Gyre"/>
    <w:panose1 w:val="02040503050406030204"/>
    <w:charset w:val="01"/>
    <w:family w:val="auto"/>
    <w:pitch w:val="variable"/>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DBE3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7"/>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5"/>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font21"/>
    <w:basedOn w:val="13"/>
    <w:uiPriority w:val="0"/>
    <w:rPr>
      <w:rFonts w:hint="default" w:ascii="Times New Roman" w:hAnsi="Times New Roman" w:eastAsia="楷体_GB2312" w:cs="Times New Roman"/>
      <w:sz w:val="30"/>
      <w:szCs w:val="24"/>
    </w:rPr>
  </w:style>
  <w:style w:type="character" w:customStyle="1" w:styleId="15">
    <w:name w:val="页眉 Char"/>
    <w:basedOn w:val="13"/>
    <w:link w:val="9"/>
    <w:locked/>
    <w:uiPriority w:val="0"/>
    <w:rPr>
      <w:rFonts w:hint="default" w:ascii="Times New Roman" w:hAnsi="Times New Roman" w:eastAsia="宋体" w:cs="Times New Roman"/>
      <w:sz w:val="18"/>
      <w:szCs w:val="18"/>
    </w:rPr>
  </w:style>
  <w:style w:type="character" w:customStyle="1" w:styleId="16">
    <w:name w:val="font61"/>
    <w:basedOn w:val="13"/>
    <w:uiPriority w:val="0"/>
    <w:rPr>
      <w:rFonts w:hint="default" w:ascii="Times New Roman" w:hAnsi="Times New Roman" w:eastAsia="楷体_GB2312" w:cs="Times New Roman"/>
      <w:sz w:val="32"/>
      <w:szCs w:val="24"/>
    </w:rPr>
  </w:style>
  <w:style w:type="character" w:customStyle="1" w:styleId="17">
    <w:name w:val="页脚 Char"/>
    <w:basedOn w:val="13"/>
    <w:link w:val="8"/>
    <w:locked/>
    <w:uiPriority w:val="0"/>
    <w:rPr>
      <w:rFonts w:hint="default" w:ascii="Times New Roman" w:hAnsi="Times New Roman" w:eastAsia="宋体" w:cs="Times New Roman"/>
      <w:sz w:val="18"/>
      <w:szCs w:val="18"/>
    </w:rPr>
  </w:style>
  <w:style w:type="character" w:customStyle="1" w:styleId="18">
    <w:name w:val="hps"/>
    <w:basedOn w:val="13"/>
    <w:uiPriority w:val="0"/>
  </w:style>
  <w:style w:type="character" w:customStyle="1" w:styleId="19">
    <w:name w:val="font51"/>
    <w:basedOn w:val="13"/>
    <w:uiPriority w:val="0"/>
    <w:rPr>
      <w:rFonts w:hint="eastAsia" w:ascii="黑体" w:hAnsi="宋体" w:eastAsia="黑体" w:cs="黑体"/>
      <w:sz w:val="36"/>
      <w:szCs w:val="24"/>
    </w:rPr>
  </w:style>
  <w:style w:type="character" w:customStyle="1" w:styleId="20">
    <w:name w:val="font71"/>
    <w:basedOn w:val="13"/>
    <w:uiPriority w:val="0"/>
    <w:rPr>
      <w:rFonts w:hint="default" w:ascii="Times New Roman" w:hAnsi="Times New Roman" w:eastAsia="楷体_GB2312" w:cs="Times New Roman"/>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1</Pages>
  <Words>98</Words>
  <Characters>561</Characters>
  <Lines>4</Lines>
  <Paragraphs>1</Paragraphs>
  <TotalTime>45392.4375000016</TotalTime>
  <ScaleCrop>false</ScaleCrop>
  <LinksUpToDate>false</LinksUpToDate>
  <CharactersWithSpaces>658</CharactersWithSpaces>
  <Application>WPS Office_11.8.2.11653_F1E327BC-269C-435d-A152-05C5408002CA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1900-01-00T00:00:00Z</dcterms:created>
  <dc:creator>雨林木风</dc:creator>
  <cp:lastModifiedBy>inspur</cp:lastModifiedBy>
  <dcterms:modified xsi:type="dcterms:W3CDTF">2024-04-10T10:32:09Z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2052-11.8.2.11653</vt:lpwstr>
  </property>
  <property fmtid="{D5CDD505-2E9C-101B-9397-08002B2CF9AE}" pid="3" name="ICV">
    <vt:lpwstr>1D0005CAB7659E9729FA1566936393EF</vt:lpwstr>
  </property>
</Properties>
</file>